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C23C4" w14:textId="230216FB" w:rsidR="009179A0" w:rsidRPr="00A724F8" w:rsidRDefault="00407C18">
      <w:pPr>
        <w:jc w:val="center"/>
        <w:rPr>
          <w:sz w:val="32"/>
          <w:szCs w:val="32"/>
        </w:rPr>
      </w:pPr>
      <w:r>
        <w:rPr>
          <w:b/>
          <w:noProof/>
          <w:sz w:val="40"/>
        </w:rPr>
        <w:drawing>
          <wp:inline distT="0" distB="0" distL="0" distR="0" wp14:anchorId="45D60A2C" wp14:editId="157886B7">
            <wp:extent cx="658495" cy="847725"/>
            <wp:effectExtent l="0" t="0" r="8255" b="9525"/>
            <wp:docPr id="4025270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847725"/>
                    </a:xfrm>
                    <a:prstGeom prst="rect">
                      <a:avLst/>
                    </a:prstGeom>
                    <a:noFill/>
                  </pic:spPr>
                </pic:pic>
              </a:graphicData>
            </a:graphic>
          </wp:inline>
        </w:drawing>
      </w:r>
      <w:r w:rsidR="000F06B3" w:rsidRPr="00A724F8">
        <w:rPr>
          <w:b/>
          <w:sz w:val="32"/>
          <w:szCs w:val="32"/>
        </w:rPr>
        <w:t>NUECES COUNTY EMERGENCY SERVICE</w:t>
      </w:r>
      <w:r w:rsidR="00A724F8" w:rsidRPr="00A724F8">
        <w:rPr>
          <w:b/>
          <w:sz w:val="32"/>
          <w:szCs w:val="32"/>
        </w:rPr>
        <w:t>S</w:t>
      </w:r>
      <w:r w:rsidR="00A724F8" w:rsidRPr="00A724F8">
        <w:rPr>
          <w:b/>
          <w:noProof/>
          <w:sz w:val="32"/>
          <w:szCs w:val="32"/>
        </w:rPr>
        <w:drawing>
          <wp:inline distT="0" distB="0" distL="0" distR="0" wp14:anchorId="5C538095" wp14:editId="027EB7F4">
            <wp:extent cx="658495" cy="847725"/>
            <wp:effectExtent l="0" t="0" r="8255" b="9525"/>
            <wp:docPr id="212378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847725"/>
                    </a:xfrm>
                    <a:prstGeom prst="rect">
                      <a:avLst/>
                    </a:prstGeom>
                    <a:noFill/>
                  </pic:spPr>
                </pic:pic>
              </a:graphicData>
            </a:graphic>
          </wp:inline>
        </w:drawing>
      </w:r>
      <w:r w:rsidR="00A724F8" w:rsidRPr="00A724F8">
        <w:rPr>
          <w:b/>
          <w:sz w:val="32"/>
          <w:szCs w:val="32"/>
        </w:rPr>
        <w:br/>
      </w:r>
      <w:r w:rsidR="000F06B3" w:rsidRPr="00A724F8">
        <w:rPr>
          <w:b/>
          <w:sz w:val="32"/>
          <w:szCs w:val="32"/>
        </w:rPr>
        <w:t>DISTRICT NO. 2</w:t>
      </w:r>
    </w:p>
    <w:p w14:paraId="3D44D9CA" w14:textId="77777777" w:rsidR="009179A0" w:rsidRPr="00A724F8" w:rsidRDefault="000F06B3">
      <w:pPr>
        <w:jc w:val="center"/>
        <w:rPr>
          <w:sz w:val="28"/>
          <w:szCs w:val="28"/>
        </w:rPr>
      </w:pPr>
      <w:r w:rsidRPr="00A724F8">
        <w:rPr>
          <w:b/>
          <w:sz w:val="28"/>
          <w:szCs w:val="28"/>
        </w:rPr>
        <w:t>FIREFIGHTER EMPLOYMENT TESTING PROCESS</w:t>
      </w:r>
    </w:p>
    <w:p w14:paraId="1563EE15" w14:textId="77777777" w:rsidR="009179A0" w:rsidRDefault="009179A0">
      <w:pPr>
        <w:jc w:val="center"/>
      </w:pPr>
    </w:p>
    <w:p w14:paraId="35B14AFC" w14:textId="77777777" w:rsidR="009179A0" w:rsidRDefault="000F06B3" w:rsidP="00A724F8">
      <w:r>
        <w:t>Thank you for your interest in joining Nueces County ESD No. 2. The firefighter hiring process consists of four testing phases designed to evaluate each candidate’s knowledge, physical capability, medical proficiency, and professional suitability.</w:t>
      </w:r>
    </w:p>
    <w:p w14:paraId="6D967797" w14:textId="77777777" w:rsidR="009179A0" w:rsidRDefault="000F06B3" w:rsidP="00A724F8">
      <w:r>
        <w:rPr>
          <w:b/>
        </w:rPr>
        <w:t>Candidates must complete all prerequisites before being scheduled for testing.</w:t>
      </w:r>
    </w:p>
    <w:p w14:paraId="2A4CA420" w14:textId="77777777" w:rsidR="009179A0" w:rsidRDefault="000F06B3" w:rsidP="00A724F8">
      <w:r>
        <w:rPr>
          <w:b/>
          <w:sz w:val="28"/>
        </w:rPr>
        <w:t>PHASE 1 — WRITTEN EXAMINATION</w:t>
      </w:r>
    </w:p>
    <w:p w14:paraId="59413B30" w14:textId="77777777" w:rsidR="009179A0" w:rsidRDefault="000F06B3" w:rsidP="00A724F8">
      <w:r>
        <w:t>Candidates will complete a knowledge-based written examination covering fire service operations, emergency medical services, and basic firefighting principles. Testing date, time, and location will be provided.</w:t>
      </w:r>
    </w:p>
    <w:p w14:paraId="368878EE" w14:textId="77777777" w:rsidR="009179A0" w:rsidRDefault="000F06B3" w:rsidP="00A724F8">
      <w:r>
        <w:rPr>
          <w:b/>
          <w:sz w:val="28"/>
        </w:rPr>
        <w:t>PHASE 2 — PHYSICAL ABILITY ASSESSMENT (PAT)</w:t>
      </w:r>
    </w:p>
    <w:p w14:paraId="2C9409CB" w14:textId="77777777" w:rsidR="009179A0" w:rsidRDefault="000F06B3" w:rsidP="00A724F8">
      <w:r>
        <w:t>Candidates must complete a timed physical assessment course while wearing:</w:t>
      </w:r>
    </w:p>
    <w:p w14:paraId="46488797" w14:textId="77777777" w:rsidR="009179A0" w:rsidRDefault="000F06B3" w:rsidP="00A724F8">
      <w:r>
        <w:t>• Department-issued bunker coat</w:t>
      </w:r>
    </w:p>
    <w:p w14:paraId="67867356" w14:textId="77777777" w:rsidR="009179A0" w:rsidRDefault="000F06B3" w:rsidP="00A724F8">
      <w:r>
        <w:t>• Self-Contained Breathing Apparatus (SCBA) (no facemask required)</w:t>
      </w:r>
    </w:p>
    <w:p w14:paraId="1F92986C" w14:textId="77777777" w:rsidR="009179A0" w:rsidRDefault="000F06B3" w:rsidP="00A724F8">
      <w:r>
        <w:rPr>
          <w:b/>
        </w:rPr>
        <w:t>Assessment Course Events (All events must be completed continuously):</w:t>
      </w:r>
    </w:p>
    <w:p w14:paraId="55EE2666" w14:textId="77777777" w:rsidR="009179A0" w:rsidRDefault="000F06B3" w:rsidP="00A724F8">
      <w:r>
        <w:t>• Hose Drag — Drag one section of 5-inch hose 50 feet</w:t>
      </w:r>
    </w:p>
    <w:p w14:paraId="2C43F59E" w14:textId="77777777" w:rsidR="009179A0" w:rsidRDefault="000F06B3" w:rsidP="00A724F8">
      <w:r>
        <w:t>• Hose Pull — From a kneeling position, pull 100 feet of 3-inch hose hand-over-hand</w:t>
      </w:r>
    </w:p>
    <w:p w14:paraId="46326AB7" w14:textId="77777777" w:rsidR="009179A0" w:rsidRDefault="000F06B3" w:rsidP="00A724F8">
      <w:r>
        <w:t>• Tire Flip — Flip a large tire five times</w:t>
      </w:r>
    </w:p>
    <w:p w14:paraId="1734D0CA" w14:textId="77777777" w:rsidR="009179A0" w:rsidRDefault="000F06B3" w:rsidP="00A724F8">
      <w:r>
        <w:t>• Tire Strike — Strike tire five times with each arm using a sledgehammer (10 total)</w:t>
      </w:r>
    </w:p>
    <w:p w14:paraId="603A94D8" w14:textId="77777777" w:rsidR="009179A0" w:rsidRDefault="000F06B3" w:rsidP="00A724F8">
      <w:r>
        <w:t>• Ceiling Breach Simulation — Raise a 30‑lb weighted bar overhead (10 total raises)</w:t>
      </w:r>
    </w:p>
    <w:p w14:paraId="426D1CE7" w14:textId="77777777" w:rsidR="009179A0" w:rsidRDefault="000F06B3" w:rsidP="00A724F8">
      <w:r>
        <w:t>• Rescue Dummy Drag — Drag rescue manikin approximately 80 feet</w:t>
      </w:r>
    </w:p>
    <w:p w14:paraId="6EFA9C1D" w14:textId="77777777" w:rsidR="009179A0" w:rsidRDefault="000F06B3">
      <w:r>
        <w:t>• Hydrant Connection — Connect to hydrant using provided appliance and 1¾‑inch hose</w:t>
      </w:r>
    </w:p>
    <w:p w14:paraId="1F43E858" w14:textId="77777777" w:rsidR="009179A0" w:rsidRPr="00A724F8" w:rsidRDefault="000F06B3">
      <w:pPr>
        <w:rPr>
          <w:u w:val="single"/>
        </w:rPr>
      </w:pPr>
      <w:r w:rsidRPr="00A724F8">
        <w:rPr>
          <w:b/>
          <w:u w:val="single"/>
        </w:rPr>
        <w:t xml:space="preserve">Passing Standard: </w:t>
      </w:r>
      <w:r w:rsidRPr="00A724F8">
        <w:rPr>
          <w:b/>
          <w:color w:val="EE0000"/>
          <w:u w:val="single"/>
        </w:rPr>
        <w:t>Course must be completed within 10 minutes.</w:t>
      </w:r>
    </w:p>
    <w:p w14:paraId="0B35295A" w14:textId="77777777" w:rsidR="009179A0" w:rsidRDefault="000F06B3">
      <w:r>
        <w:rPr>
          <w:b/>
          <w:sz w:val="28"/>
        </w:rPr>
        <w:lastRenderedPageBreak/>
        <w:t>PHASE 3 — MEDICAL SKILLS VERIFICATION (MSV)</w:t>
      </w:r>
    </w:p>
    <w:p w14:paraId="118009B6" w14:textId="77777777" w:rsidR="009179A0" w:rsidRDefault="000F06B3">
      <w:r>
        <w:t>After completing the PAT, candidates will be provided a hydration and recovery period prior to skills testing. Candidates will perform three National Registry skill stations based on certification level.</w:t>
      </w:r>
    </w:p>
    <w:p w14:paraId="78013E71" w14:textId="77777777" w:rsidR="009179A0" w:rsidRDefault="000F06B3">
      <w:r>
        <w:rPr>
          <w:b/>
        </w:rPr>
        <w:t>EMT Candidates:</w:t>
      </w:r>
    </w:p>
    <w:p w14:paraId="62C55F26" w14:textId="77777777" w:rsidR="009179A0" w:rsidRDefault="000F06B3">
      <w:r>
        <w:t>• CPR / AED</w:t>
      </w:r>
    </w:p>
    <w:p w14:paraId="48E01670" w14:textId="77777777" w:rsidR="009179A0" w:rsidRDefault="000F06B3">
      <w:r>
        <w:t>• Bleeding Control &amp; Shock Management</w:t>
      </w:r>
    </w:p>
    <w:p w14:paraId="57C9942A" w14:textId="77777777" w:rsidR="009179A0" w:rsidRDefault="000F06B3">
      <w:r>
        <w:t>• BVM Ventilation of Apneic Patient</w:t>
      </w:r>
    </w:p>
    <w:p w14:paraId="6B45E20D" w14:textId="77777777" w:rsidR="009179A0" w:rsidRDefault="000F06B3">
      <w:r>
        <w:rPr>
          <w:b/>
        </w:rPr>
        <w:t>Paramedic Candidates:</w:t>
      </w:r>
    </w:p>
    <w:p w14:paraId="72FE01E8" w14:textId="77777777" w:rsidR="009179A0" w:rsidRDefault="000F06B3">
      <w:r>
        <w:t>• Dynamic Cardiology</w:t>
      </w:r>
    </w:p>
    <w:p w14:paraId="159C24C9" w14:textId="77777777" w:rsidR="009179A0" w:rsidRDefault="000F06B3">
      <w:r>
        <w:t>• IV Access / Medication Administration</w:t>
      </w:r>
    </w:p>
    <w:p w14:paraId="223BDE1B" w14:textId="77777777" w:rsidR="009179A0" w:rsidRDefault="000F06B3">
      <w:r>
        <w:t>• BVM Ventilation of Apneic Patient</w:t>
      </w:r>
    </w:p>
    <w:p w14:paraId="6DC4764A" w14:textId="77777777" w:rsidR="009179A0" w:rsidRDefault="000F06B3">
      <w:r>
        <w:t>Candidates will be evaluated using National Registry skill sheets and will be provided two attempts to successfully complete skills testing.</w:t>
      </w:r>
    </w:p>
    <w:p w14:paraId="24FAF5D6" w14:textId="77777777" w:rsidR="009179A0" w:rsidRDefault="000F06B3">
      <w:r>
        <w:rPr>
          <w:b/>
          <w:sz w:val="28"/>
        </w:rPr>
        <w:t>PHASE 4 — PANEL INTERVIEW</w:t>
      </w:r>
    </w:p>
    <w:p w14:paraId="4AB5DD72" w14:textId="77777777" w:rsidR="009179A0" w:rsidRDefault="000F06B3">
      <w:r>
        <w:t>Candidates who successfully complete previous phases will participate in a formal oral interview conducted by a panel of three to five members. Evaluation areas include technical knowledge, professional attitude, appearance, communication skills, and relevant work experience.</w:t>
      </w:r>
    </w:p>
    <w:p w14:paraId="3DFD3BED" w14:textId="77777777" w:rsidR="009179A0" w:rsidRDefault="009179A0"/>
    <w:p w14:paraId="36F0C0F3" w14:textId="77777777" w:rsidR="009179A0" w:rsidRDefault="000F06B3">
      <w:r>
        <w:rPr>
          <w:b/>
        </w:rPr>
        <w:t>IMPORTANT INSTRUCTIONS</w:t>
      </w:r>
    </w:p>
    <w:p w14:paraId="4D26F98D" w14:textId="77777777" w:rsidR="009179A0" w:rsidRDefault="000F06B3">
      <w:r>
        <w:t>• Retain the first three pages of this document for your records</w:t>
      </w:r>
    </w:p>
    <w:p w14:paraId="6B4076CE" w14:textId="77777777" w:rsidR="009179A0" w:rsidRDefault="000F06B3">
      <w:r>
        <w:t>• Bring the signed waiver and release form on your scheduled test date</w:t>
      </w:r>
    </w:p>
    <w:p w14:paraId="231A9BD9" w14:textId="77777777" w:rsidR="009179A0" w:rsidRDefault="000F06B3">
      <w:r>
        <w:br w:type="page"/>
      </w:r>
    </w:p>
    <w:p w14:paraId="4ED99398" w14:textId="77777777" w:rsidR="009179A0" w:rsidRDefault="000F06B3">
      <w:pPr>
        <w:jc w:val="center"/>
      </w:pPr>
      <w:r>
        <w:rPr>
          <w:b/>
          <w:sz w:val="32"/>
        </w:rPr>
        <w:lastRenderedPageBreak/>
        <w:t>FIREFIGHTER PHYSICAL ASSESSMENT WAIVER AND RELEASE</w:t>
      </w:r>
    </w:p>
    <w:p w14:paraId="0C001E2A" w14:textId="77777777" w:rsidR="009179A0" w:rsidRDefault="000F06B3">
      <w:r>
        <w:t>In consideration of being permitted to participate in the Physical Ability Assessment associated with my application for employment as a firefighter, I acknowledge that the assessment requires demonstration of strength, endurance, and physical ability.</w:t>
      </w:r>
    </w:p>
    <w:p w14:paraId="7B91F2F7" w14:textId="77777777" w:rsidR="009179A0" w:rsidRDefault="000F06B3">
      <w:r>
        <w:t>I hereby release Nueces County Emergency Services District No. 2, its officials, employees, and representatives from any and all claims, damages, liabilities, or causes of action resulting from injury or damage sustained during participation in this assessment.</w:t>
      </w:r>
    </w:p>
    <w:p w14:paraId="2922F966" w14:textId="77777777" w:rsidR="009179A0" w:rsidRDefault="000F06B3">
      <w:r>
        <w:t>I certify that I have read and understand the provisions of this waiver and release.</w:t>
      </w:r>
    </w:p>
    <w:p w14:paraId="3DC687B6" w14:textId="77777777" w:rsidR="009179A0" w:rsidRDefault="009179A0"/>
    <w:p w14:paraId="045119CD" w14:textId="77777777" w:rsidR="009179A0" w:rsidRDefault="000F06B3">
      <w:r>
        <w:t>Applicant Name (Print): ______________________________</w:t>
      </w:r>
    </w:p>
    <w:p w14:paraId="3657884B" w14:textId="77777777" w:rsidR="009179A0" w:rsidRDefault="000F06B3">
      <w:r>
        <w:t>Signature: _________________________________________</w:t>
      </w:r>
    </w:p>
    <w:p w14:paraId="57146F46" w14:textId="77777777" w:rsidR="009179A0" w:rsidRDefault="000F06B3">
      <w:r>
        <w:t>Date: __________________</w:t>
      </w:r>
    </w:p>
    <w:sectPr w:rsidR="009179A0"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5E68" w14:textId="77777777" w:rsidR="00A74C1B" w:rsidRDefault="00A74C1B" w:rsidP="00407C18">
      <w:pPr>
        <w:spacing w:after="0" w:line="240" w:lineRule="auto"/>
      </w:pPr>
      <w:r>
        <w:separator/>
      </w:r>
    </w:p>
  </w:endnote>
  <w:endnote w:type="continuationSeparator" w:id="0">
    <w:p w14:paraId="378DF1F2" w14:textId="77777777" w:rsidR="00A74C1B" w:rsidRDefault="00A74C1B" w:rsidP="0040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FF4EE" w14:textId="77777777" w:rsidR="00A74C1B" w:rsidRDefault="00A74C1B" w:rsidP="00407C18">
      <w:pPr>
        <w:spacing w:after="0" w:line="240" w:lineRule="auto"/>
      </w:pPr>
      <w:r>
        <w:separator/>
      </w:r>
    </w:p>
  </w:footnote>
  <w:footnote w:type="continuationSeparator" w:id="0">
    <w:p w14:paraId="5854E1C3" w14:textId="77777777" w:rsidR="00A74C1B" w:rsidRDefault="00A74C1B" w:rsidP="00407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EF19" w14:textId="4D6B8B03" w:rsidR="00407C18" w:rsidRDefault="00407C1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5F5F1B"/>
    <w:multiLevelType w:val="multilevel"/>
    <w:tmpl w:val="BBB8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B62B83"/>
    <w:multiLevelType w:val="multilevel"/>
    <w:tmpl w:val="EEC0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5C58D4"/>
    <w:multiLevelType w:val="multilevel"/>
    <w:tmpl w:val="29F4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B179FB"/>
    <w:multiLevelType w:val="multilevel"/>
    <w:tmpl w:val="ADBA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7334D"/>
    <w:multiLevelType w:val="multilevel"/>
    <w:tmpl w:val="7BCE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6C0DC9"/>
    <w:multiLevelType w:val="multilevel"/>
    <w:tmpl w:val="19BA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E63D6"/>
    <w:multiLevelType w:val="multilevel"/>
    <w:tmpl w:val="B166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95E15"/>
    <w:multiLevelType w:val="multilevel"/>
    <w:tmpl w:val="523C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FC729E"/>
    <w:multiLevelType w:val="multilevel"/>
    <w:tmpl w:val="C526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BE5D10"/>
    <w:multiLevelType w:val="multilevel"/>
    <w:tmpl w:val="DC68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0C463C"/>
    <w:multiLevelType w:val="multilevel"/>
    <w:tmpl w:val="47A6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6258607">
    <w:abstractNumId w:val="8"/>
  </w:num>
  <w:num w:numId="2" w16cid:durableId="917519984">
    <w:abstractNumId w:val="6"/>
  </w:num>
  <w:num w:numId="3" w16cid:durableId="799685241">
    <w:abstractNumId w:val="5"/>
  </w:num>
  <w:num w:numId="4" w16cid:durableId="1788772197">
    <w:abstractNumId w:val="4"/>
  </w:num>
  <w:num w:numId="5" w16cid:durableId="2141874933">
    <w:abstractNumId w:val="7"/>
  </w:num>
  <w:num w:numId="6" w16cid:durableId="740294833">
    <w:abstractNumId w:val="3"/>
  </w:num>
  <w:num w:numId="7" w16cid:durableId="320818791">
    <w:abstractNumId w:val="2"/>
  </w:num>
  <w:num w:numId="8" w16cid:durableId="886642045">
    <w:abstractNumId w:val="1"/>
  </w:num>
  <w:num w:numId="9" w16cid:durableId="792746522">
    <w:abstractNumId w:val="0"/>
  </w:num>
  <w:num w:numId="10" w16cid:durableId="287931781">
    <w:abstractNumId w:val="12"/>
  </w:num>
  <w:num w:numId="11" w16cid:durableId="981084928">
    <w:abstractNumId w:val="11"/>
  </w:num>
  <w:num w:numId="12" w16cid:durableId="2103841081">
    <w:abstractNumId w:val="16"/>
  </w:num>
  <w:num w:numId="13" w16cid:durableId="1290935818">
    <w:abstractNumId w:val="18"/>
  </w:num>
  <w:num w:numId="14" w16cid:durableId="510998787">
    <w:abstractNumId w:val="9"/>
  </w:num>
  <w:num w:numId="15" w16cid:durableId="57483883">
    <w:abstractNumId w:val="13"/>
  </w:num>
  <w:num w:numId="16" w16cid:durableId="400955026">
    <w:abstractNumId w:val="10"/>
  </w:num>
  <w:num w:numId="17" w16cid:durableId="1889805015">
    <w:abstractNumId w:val="14"/>
  </w:num>
  <w:num w:numId="18" w16cid:durableId="1359042486">
    <w:abstractNumId w:val="19"/>
  </w:num>
  <w:num w:numId="19" w16cid:durableId="572202576">
    <w:abstractNumId w:val="17"/>
  </w:num>
  <w:num w:numId="20" w16cid:durableId="12141955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06B3"/>
    <w:rsid w:val="0015074B"/>
    <w:rsid w:val="0020484D"/>
    <w:rsid w:val="0029639D"/>
    <w:rsid w:val="00326F90"/>
    <w:rsid w:val="00407C18"/>
    <w:rsid w:val="006A4842"/>
    <w:rsid w:val="009179A0"/>
    <w:rsid w:val="00A724F8"/>
    <w:rsid w:val="00A74C1B"/>
    <w:rsid w:val="00AA1D8D"/>
    <w:rsid w:val="00B47730"/>
    <w:rsid w:val="00CB0664"/>
    <w:rsid w:val="00DA56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066CC"/>
  <w14:defaultImageDpi w14:val="300"/>
  <w15:docId w15:val="{7638D371-7055-4974-A96F-DEAD4AE3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460</Words>
  <Characters>2906</Characters>
  <Application>Microsoft Office Word</Application>
  <DocSecurity>0</DocSecurity>
  <Lines>66</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jacob espinoza</cp:lastModifiedBy>
  <cp:revision>2</cp:revision>
  <dcterms:created xsi:type="dcterms:W3CDTF">2026-03-23T20:03:00Z</dcterms:created>
  <dcterms:modified xsi:type="dcterms:W3CDTF">2026-03-23T20:03:00Z</dcterms:modified>
  <cp:category/>
</cp:coreProperties>
</file>